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0DF60" w14:textId="77777777" w:rsidR="00C61E0A" w:rsidRPr="00F95255" w:rsidRDefault="00C61E0A" w:rsidP="00F9525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95255">
        <w:rPr>
          <w:rFonts w:ascii="Times New Roman" w:hAnsi="Times New Roman" w:cs="Times New Roman"/>
          <w:b/>
          <w:bCs/>
          <w:sz w:val="28"/>
          <w:szCs w:val="28"/>
          <w:u w:val="single"/>
        </w:rPr>
        <w:t>Watercolor Supply List</w:t>
      </w:r>
    </w:p>
    <w:p w14:paraId="34765299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</w:p>
    <w:p w14:paraId="3A4B80A3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Materials and Cost: Total cost of materials will vary depending on what you already have. Much</w:t>
      </w:r>
    </w:p>
    <w:p w14:paraId="7D92CADF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of it is a one-time cost of getting started (</w:t>
      </w:r>
      <w:proofErr w:type="gramStart"/>
      <w:r w:rsidRPr="00F95255">
        <w:rPr>
          <w:rFonts w:ascii="Times New Roman" w:hAnsi="Times New Roman" w:cs="Times New Roman"/>
          <w:sz w:val="24"/>
          <w:szCs w:val="24"/>
        </w:rPr>
        <w:t>e.g.</w:t>
      </w:r>
      <w:proofErr w:type="gramEnd"/>
      <w:r w:rsidRPr="00F95255">
        <w:rPr>
          <w:rFonts w:ascii="Times New Roman" w:hAnsi="Times New Roman" w:cs="Times New Roman"/>
          <w:sz w:val="24"/>
          <w:szCs w:val="24"/>
        </w:rPr>
        <w:t xml:space="preserve"> brushes, palette, etc.) You’ll find that good </w:t>
      </w:r>
      <w:proofErr w:type="gramStart"/>
      <w:r w:rsidRPr="00F95255">
        <w:rPr>
          <w:rFonts w:ascii="Times New Roman" w:hAnsi="Times New Roman" w:cs="Times New Roman"/>
          <w:sz w:val="24"/>
          <w:szCs w:val="24"/>
        </w:rPr>
        <w:t>sable</w:t>
      </w:r>
      <w:proofErr w:type="gramEnd"/>
    </w:p>
    <w:p w14:paraId="037DCF2B" w14:textId="76232FD2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 xml:space="preserve">watercolor brushes will last a </w:t>
      </w:r>
      <w:r w:rsidR="00F95255" w:rsidRPr="00F95255">
        <w:rPr>
          <w:rFonts w:ascii="Times New Roman" w:hAnsi="Times New Roman" w:cs="Times New Roman"/>
          <w:sz w:val="24"/>
          <w:szCs w:val="24"/>
        </w:rPr>
        <w:t>lifetime</w:t>
      </w:r>
      <w:r w:rsidRPr="00F95255">
        <w:rPr>
          <w:rFonts w:ascii="Times New Roman" w:hAnsi="Times New Roman" w:cs="Times New Roman"/>
          <w:sz w:val="24"/>
          <w:szCs w:val="24"/>
        </w:rPr>
        <w:t>. Also tubes of watercolor paints should last you more than</w:t>
      </w:r>
    </w:p>
    <w:p w14:paraId="0C81455E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a couple of years.</w:t>
      </w:r>
    </w:p>
    <w:p w14:paraId="24CFF664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</w:p>
    <w:p w14:paraId="564EE916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Brushes: 1” and 1/4” Flat (watercolor brush with beveled handle)</w:t>
      </w:r>
    </w:p>
    <w:p w14:paraId="2C50C4D7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7, 5, 3, and 00 Round (watercolor brushes, sable)</w:t>
      </w:r>
    </w:p>
    <w:p w14:paraId="319C2966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</w:p>
    <w:p w14:paraId="4EECF7DC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Paint: Be sure to get transparent watercolor. Recommended brand Winsor &amp; Newton</w:t>
      </w:r>
    </w:p>
    <w:p w14:paraId="73ED8989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</w:p>
    <w:p w14:paraId="7AC24C12" w14:textId="77777777" w:rsidR="00C61E0A" w:rsidRPr="00F95255" w:rsidRDefault="00C61E0A" w:rsidP="00C61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 xml:space="preserve">Cadmium Yellow </w:t>
      </w:r>
      <w:proofErr w:type="spellStart"/>
      <w:r w:rsidRPr="00F95255">
        <w:rPr>
          <w:rFonts w:ascii="Times New Roman" w:hAnsi="Times New Roman" w:cs="Times New Roman"/>
          <w:sz w:val="24"/>
          <w:szCs w:val="24"/>
        </w:rPr>
        <w:t>Yellow</w:t>
      </w:r>
      <w:proofErr w:type="spellEnd"/>
      <w:r w:rsidRPr="00F95255">
        <w:rPr>
          <w:rFonts w:ascii="Times New Roman" w:hAnsi="Times New Roman" w:cs="Times New Roman"/>
          <w:sz w:val="24"/>
          <w:szCs w:val="24"/>
        </w:rPr>
        <w:t xml:space="preserve"> Ochre Hookers Green</w:t>
      </w:r>
    </w:p>
    <w:p w14:paraId="0AED3FC2" w14:textId="77777777" w:rsidR="00C61E0A" w:rsidRPr="00F95255" w:rsidRDefault="00C61E0A" w:rsidP="00C61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Naples Yellow Cerulean Blue Lemon</w:t>
      </w:r>
    </w:p>
    <w:p w14:paraId="6C0BCBCA" w14:textId="77777777" w:rsidR="00C61E0A" w:rsidRPr="00F95255" w:rsidRDefault="00C61E0A" w:rsidP="00C61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Yellow</w:t>
      </w:r>
    </w:p>
    <w:p w14:paraId="6324184B" w14:textId="77777777" w:rsidR="00C61E0A" w:rsidRPr="00F95255" w:rsidRDefault="00C61E0A" w:rsidP="00C61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Burnt Sienna Ultramarine Blue</w:t>
      </w:r>
    </w:p>
    <w:p w14:paraId="7AC4D4DA" w14:textId="04AFB263" w:rsidR="00C61E0A" w:rsidRPr="00F95255" w:rsidRDefault="00C61E0A" w:rsidP="00C61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 xml:space="preserve">Cadmium Orange </w:t>
      </w:r>
      <w:proofErr w:type="spellStart"/>
      <w:r w:rsidRPr="00F95255">
        <w:rPr>
          <w:rFonts w:ascii="Times New Roman" w:hAnsi="Times New Roman" w:cs="Times New Roman"/>
          <w:sz w:val="24"/>
          <w:szCs w:val="24"/>
        </w:rPr>
        <w:t>Colbat</w:t>
      </w:r>
      <w:proofErr w:type="spellEnd"/>
      <w:r w:rsidRPr="00F95255">
        <w:rPr>
          <w:rFonts w:ascii="Times New Roman" w:hAnsi="Times New Roman" w:cs="Times New Roman"/>
          <w:sz w:val="24"/>
          <w:szCs w:val="24"/>
        </w:rPr>
        <w:t xml:space="preserve"> Blue </w:t>
      </w:r>
    </w:p>
    <w:p w14:paraId="6C26A6B4" w14:textId="77777777" w:rsidR="00C61E0A" w:rsidRPr="00F95255" w:rsidRDefault="00C61E0A" w:rsidP="00C61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Scarlet Lake Burnt Umber Designers Gouache (white)</w:t>
      </w:r>
    </w:p>
    <w:p w14:paraId="21D63CCE" w14:textId="77777777" w:rsidR="00C61E0A" w:rsidRPr="00F95255" w:rsidRDefault="00C61E0A" w:rsidP="00C61E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Alizarin Crimson Sap Green</w:t>
      </w:r>
    </w:p>
    <w:p w14:paraId="32E77697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</w:p>
    <w:p w14:paraId="74BD4AD4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 xml:space="preserve">Paper: Recommend a pad of </w:t>
      </w:r>
      <w:proofErr w:type="spellStart"/>
      <w:r w:rsidRPr="00F95255">
        <w:rPr>
          <w:rFonts w:ascii="Times New Roman" w:hAnsi="Times New Roman" w:cs="Times New Roman"/>
          <w:sz w:val="24"/>
          <w:szCs w:val="24"/>
        </w:rPr>
        <w:t>Canson</w:t>
      </w:r>
      <w:proofErr w:type="spellEnd"/>
      <w:r w:rsidRPr="00F95255">
        <w:rPr>
          <w:rFonts w:ascii="Times New Roman" w:hAnsi="Times New Roman" w:cs="Times New Roman"/>
          <w:sz w:val="24"/>
          <w:szCs w:val="24"/>
        </w:rPr>
        <w:t xml:space="preserve"> Plein Air Watercolor Artboards / You get 10 boards to the</w:t>
      </w:r>
    </w:p>
    <w:p w14:paraId="1CECAE43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pad</w:t>
      </w:r>
    </w:p>
    <w:p w14:paraId="1BBDF170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Size:12" x16"</w:t>
      </w:r>
    </w:p>
    <w:p w14:paraId="60E41CA5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Watercolor paper or watercolor board is very much a matter of personal choice.</w:t>
      </w:r>
    </w:p>
    <w:p w14:paraId="2A2BC04E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 xml:space="preserve">If you prefer paper over watercolor </w:t>
      </w:r>
      <w:proofErr w:type="gramStart"/>
      <w:r w:rsidRPr="00F95255">
        <w:rPr>
          <w:rFonts w:ascii="Times New Roman" w:hAnsi="Times New Roman" w:cs="Times New Roman"/>
          <w:sz w:val="24"/>
          <w:szCs w:val="24"/>
        </w:rPr>
        <w:t>board</w:t>
      </w:r>
      <w:proofErr w:type="gramEnd"/>
      <w:r w:rsidRPr="00F95255">
        <w:rPr>
          <w:rFonts w:ascii="Times New Roman" w:hAnsi="Times New Roman" w:cs="Times New Roman"/>
          <w:sz w:val="24"/>
          <w:szCs w:val="24"/>
        </w:rPr>
        <w:t xml:space="preserve"> go with paper that is 300 lb.</w:t>
      </w:r>
    </w:p>
    <w:p w14:paraId="6B7D4C6C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</w:p>
    <w:p w14:paraId="40E9AE24" w14:textId="77777777" w:rsidR="00C61E0A" w:rsidRPr="00F95255" w:rsidRDefault="00C61E0A" w:rsidP="00C61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Misc. Water container (motel ice bucket size)</w:t>
      </w:r>
    </w:p>
    <w:p w14:paraId="5FCA6BED" w14:textId="77777777" w:rsidR="00C61E0A" w:rsidRPr="00F95255" w:rsidRDefault="00C61E0A" w:rsidP="00C61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a palette (butcher’s tray or old white plate (porcelain or plastic)</w:t>
      </w:r>
    </w:p>
    <w:p w14:paraId="739B3C8F" w14:textId="77777777" w:rsidR="00C61E0A" w:rsidRPr="00F95255" w:rsidRDefault="00C61E0A" w:rsidP="00C61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a #2H pencil</w:t>
      </w:r>
    </w:p>
    <w:p w14:paraId="256F3582" w14:textId="77777777" w:rsidR="00C61E0A" w:rsidRPr="00F95255" w:rsidRDefault="00C61E0A" w:rsidP="00C61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kneaded eraser</w:t>
      </w:r>
    </w:p>
    <w:p w14:paraId="366483EF" w14:textId="77777777" w:rsidR="00C61E0A" w:rsidRPr="00F95255" w:rsidRDefault="00C61E0A" w:rsidP="00C61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 xml:space="preserve">a small kitchen </w:t>
      </w:r>
      <w:proofErr w:type="gramStart"/>
      <w:r w:rsidRPr="00F95255">
        <w:rPr>
          <w:rFonts w:ascii="Times New Roman" w:hAnsi="Times New Roman" w:cs="Times New Roman"/>
          <w:sz w:val="24"/>
          <w:szCs w:val="24"/>
        </w:rPr>
        <w:t>sponge</w:t>
      </w:r>
      <w:proofErr w:type="gramEnd"/>
    </w:p>
    <w:p w14:paraId="49263B25" w14:textId="77777777" w:rsidR="00C61E0A" w:rsidRPr="00F95255" w:rsidRDefault="00C61E0A" w:rsidP="00C61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lastRenderedPageBreak/>
        <w:t>a rag (old hand towel or old t-shirt)</w:t>
      </w:r>
    </w:p>
    <w:p w14:paraId="5AB7D3AE" w14:textId="77777777" w:rsidR="00C61E0A" w:rsidRPr="00F95255" w:rsidRDefault="00C61E0A" w:rsidP="00C61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 xml:space="preserve">Masking Liquid ((Art Masking Fluid or </w:t>
      </w:r>
      <w:proofErr w:type="spellStart"/>
      <w:r w:rsidRPr="00F95255">
        <w:rPr>
          <w:rFonts w:ascii="Times New Roman" w:hAnsi="Times New Roman" w:cs="Times New Roman"/>
          <w:sz w:val="24"/>
          <w:szCs w:val="24"/>
        </w:rPr>
        <w:t>Maskoid</w:t>
      </w:r>
      <w:proofErr w:type="spellEnd"/>
      <w:proofErr w:type="gramStart"/>
      <w:r w:rsidRPr="00F95255">
        <w:rPr>
          <w:rFonts w:ascii="Times New Roman" w:hAnsi="Times New Roman" w:cs="Times New Roman"/>
          <w:sz w:val="24"/>
          <w:szCs w:val="24"/>
        </w:rPr>
        <w:t>) ,</w:t>
      </w:r>
      <w:proofErr w:type="gramEnd"/>
      <w:r w:rsidRPr="00F95255">
        <w:rPr>
          <w:rFonts w:ascii="Times New Roman" w:hAnsi="Times New Roman" w:cs="Times New Roman"/>
          <w:sz w:val="24"/>
          <w:szCs w:val="24"/>
        </w:rPr>
        <w:t xml:space="preserve"> old “cheapie” brushes,</w:t>
      </w:r>
    </w:p>
    <w:p w14:paraId="5940A0DD" w14:textId="77777777" w:rsidR="00C61E0A" w:rsidRPr="00F95255" w:rsidRDefault="00C61E0A" w:rsidP="00C61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rubber cement pick-up)</w:t>
      </w:r>
    </w:p>
    <w:p w14:paraId="1F681248" w14:textId="77777777" w:rsidR="00C61E0A" w:rsidRPr="00F95255" w:rsidRDefault="00C61E0A" w:rsidP="00C61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3/4” Masking tape</w:t>
      </w:r>
    </w:p>
    <w:p w14:paraId="76921F62" w14:textId="77777777" w:rsidR="00C61E0A" w:rsidRPr="00F95255" w:rsidRDefault="00C61E0A" w:rsidP="00C61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X-</w:t>
      </w:r>
      <w:proofErr w:type="spellStart"/>
      <w:r w:rsidRPr="00F95255">
        <w:rPr>
          <w:rFonts w:ascii="Times New Roman" w:hAnsi="Times New Roman" w:cs="Times New Roman"/>
          <w:sz w:val="24"/>
          <w:szCs w:val="24"/>
        </w:rPr>
        <w:t>acto</w:t>
      </w:r>
      <w:proofErr w:type="spellEnd"/>
      <w:r w:rsidRPr="00F95255">
        <w:rPr>
          <w:rFonts w:ascii="Times New Roman" w:hAnsi="Times New Roman" w:cs="Times New Roman"/>
          <w:sz w:val="24"/>
          <w:szCs w:val="24"/>
        </w:rPr>
        <w:t xml:space="preserve"> Knife</w:t>
      </w:r>
    </w:p>
    <w:p w14:paraId="5ECADA87" w14:textId="77777777" w:rsidR="00C61E0A" w:rsidRPr="00F95255" w:rsidRDefault="00C61E0A" w:rsidP="00C61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half a dozen Q-Tips</w:t>
      </w:r>
    </w:p>
    <w:p w14:paraId="272E447C" w14:textId="77777777" w:rsidR="00C61E0A" w:rsidRPr="00F95255" w:rsidRDefault="00C61E0A" w:rsidP="00C61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 xml:space="preserve">old </w:t>
      </w:r>
      <w:proofErr w:type="gramStart"/>
      <w:r w:rsidRPr="00F95255">
        <w:rPr>
          <w:rFonts w:ascii="Times New Roman" w:hAnsi="Times New Roman" w:cs="Times New Roman"/>
          <w:sz w:val="24"/>
          <w:szCs w:val="24"/>
        </w:rPr>
        <w:t>tooth brush</w:t>
      </w:r>
      <w:proofErr w:type="gramEnd"/>
    </w:p>
    <w:p w14:paraId="350621EA" w14:textId="77777777" w:rsidR="00C61E0A" w:rsidRPr="00F95255" w:rsidRDefault="00C61E0A" w:rsidP="00C61E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F95255">
        <w:rPr>
          <w:rFonts w:ascii="Times New Roman" w:hAnsi="Times New Roman" w:cs="Times New Roman"/>
          <w:sz w:val="24"/>
          <w:szCs w:val="24"/>
        </w:rPr>
        <w:t>something</w:t>
      </w:r>
      <w:proofErr w:type="gramEnd"/>
      <w:r w:rsidRPr="00F95255">
        <w:rPr>
          <w:rFonts w:ascii="Times New Roman" w:hAnsi="Times New Roman" w:cs="Times New Roman"/>
          <w:sz w:val="24"/>
          <w:szCs w:val="24"/>
        </w:rPr>
        <w:t xml:space="preserve"> to haul your stuff around in) a tool/tackle box or tote bag</w:t>
      </w:r>
    </w:p>
    <w:p w14:paraId="19B6BC39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b/>
          <w:bCs/>
          <w:sz w:val="24"/>
          <w:szCs w:val="24"/>
        </w:rPr>
        <w:t>Supply</w:t>
      </w:r>
      <w:r w:rsidRPr="00F952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95255">
        <w:rPr>
          <w:rFonts w:ascii="Times New Roman" w:hAnsi="Times New Roman" w:cs="Times New Roman"/>
          <w:b/>
          <w:bCs/>
          <w:sz w:val="24"/>
          <w:szCs w:val="24"/>
        </w:rPr>
        <w:t>Resources</w:t>
      </w:r>
      <w:r w:rsidRPr="00F95255">
        <w:rPr>
          <w:rFonts w:ascii="Times New Roman" w:hAnsi="Times New Roman" w:cs="Times New Roman"/>
          <w:sz w:val="24"/>
          <w:szCs w:val="24"/>
        </w:rPr>
        <w:t>:</w:t>
      </w:r>
    </w:p>
    <w:p w14:paraId="5C312786" w14:textId="6703D95D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 xml:space="preserve"> </w:t>
      </w:r>
      <w:r w:rsidRPr="00F95255">
        <w:rPr>
          <w:rFonts w:ascii="Times New Roman" w:hAnsi="Times New Roman" w:cs="Times New Roman"/>
          <w:sz w:val="24"/>
          <w:szCs w:val="24"/>
        </w:rPr>
        <w:t>D</w:t>
      </w:r>
      <w:r w:rsidRPr="00F95255">
        <w:rPr>
          <w:rFonts w:ascii="Times New Roman" w:hAnsi="Times New Roman" w:cs="Times New Roman"/>
          <w:sz w:val="24"/>
          <w:szCs w:val="24"/>
        </w:rPr>
        <w:t xml:space="preserve">ick </w:t>
      </w:r>
      <w:proofErr w:type="spellStart"/>
      <w:r w:rsidRPr="00F95255">
        <w:rPr>
          <w:rFonts w:ascii="Times New Roman" w:hAnsi="Times New Roman" w:cs="Times New Roman"/>
          <w:sz w:val="24"/>
          <w:szCs w:val="24"/>
        </w:rPr>
        <w:t>Blick</w:t>
      </w:r>
      <w:proofErr w:type="spellEnd"/>
      <w:r w:rsidRPr="00F95255">
        <w:rPr>
          <w:rFonts w:ascii="Times New Roman" w:hAnsi="Times New Roman" w:cs="Times New Roman"/>
          <w:sz w:val="24"/>
          <w:szCs w:val="24"/>
        </w:rPr>
        <w:t>, 1- 800 - 447-8192</w:t>
      </w:r>
    </w:p>
    <w:p w14:paraId="64C62F65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Cheap Joe’s Art Stuff 1- 800 - 227-2788</w:t>
      </w:r>
    </w:p>
    <w:p w14:paraId="22152F3A" w14:textId="77777777" w:rsidR="00C61E0A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>Daniel Smith 1- 800 - 426-6740</w:t>
      </w:r>
    </w:p>
    <w:p w14:paraId="59B5E5CE" w14:textId="21C18F60" w:rsidR="00726C6C" w:rsidRPr="00F95255" w:rsidRDefault="00C61E0A" w:rsidP="00C61E0A">
      <w:pPr>
        <w:rPr>
          <w:rFonts w:ascii="Times New Roman" w:hAnsi="Times New Roman" w:cs="Times New Roman"/>
          <w:sz w:val="24"/>
          <w:szCs w:val="24"/>
        </w:rPr>
      </w:pPr>
      <w:r w:rsidRPr="00F95255">
        <w:rPr>
          <w:rFonts w:ascii="Times New Roman" w:hAnsi="Times New Roman" w:cs="Times New Roman"/>
          <w:sz w:val="24"/>
          <w:szCs w:val="24"/>
        </w:rPr>
        <w:t xml:space="preserve">Recommend you buy your supplies on-line - Prices are about </w:t>
      </w:r>
      <w:proofErr w:type="gramStart"/>
      <w:r w:rsidRPr="00F95255">
        <w:rPr>
          <w:rFonts w:ascii="Times New Roman" w:hAnsi="Times New Roman" w:cs="Times New Roman"/>
          <w:sz w:val="24"/>
          <w:szCs w:val="24"/>
        </w:rPr>
        <w:t>half</w:t>
      </w:r>
      <w:proofErr w:type="gramEnd"/>
    </w:p>
    <w:sectPr w:rsidR="00726C6C" w:rsidRPr="00F952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B6856"/>
    <w:multiLevelType w:val="hybridMultilevel"/>
    <w:tmpl w:val="EF6832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819AB"/>
    <w:multiLevelType w:val="hybridMultilevel"/>
    <w:tmpl w:val="DAE07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30249193">
    <w:abstractNumId w:val="1"/>
  </w:num>
  <w:num w:numId="2" w16cid:durableId="10992510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C6C"/>
    <w:rsid w:val="003C507C"/>
    <w:rsid w:val="00506B99"/>
    <w:rsid w:val="00602FE2"/>
    <w:rsid w:val="00726C6C"/>
    <w:rsid w:val="00C61E0A"/>
    <w:rsid w:val="00F95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62A1B6"/>
  <w15:docId w15:val="{086E9904-A584-484D-BF3B-2F423A203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E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Cathleen Yates</dc:creator>
  <cp:keywords/>
  <dc:description/>
  <cp:lastModifiedBy>Cathleen Yates</cp:lastModifiedBy>
  <cp:revision>2</cp:revision>
  <dcterms:created xsi:type="dcterms:W3CDTF">2023-05-08T19:49:00Z</dcterms:created>
  <dcterms:modified xsi:type="dcterms:W3CDTF">2023-05-08T19:49:00Z</dcterms:modified>
</cp:coreProperties>
</file>